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7806" w:rsidRPr="000B7408" w:rsidRDefault="00EF7806">
      <w:pPr>
        <w:jc w:val="center"/>
        <w:rPr>
          <w:rFonts w:ascii="宋体" w:hAnsi="宋体"/>
          <w:b/>
          <w:sz w:val="44"/>
          <w:szCs w:val="21"/>
        </w:rPr>
      </w:pPr>
      <w:r w:rsidRPr="000B7408">
        <w:rPr>
          <w:rFonts w:ascii="宋体" w:hAnsi="宋体" w:hint="eastAsia"/>
          <w:b/>
          <w:sz w:val="44"/>
          <w:szCs w:val="21"/>
        </w:rPr>
        <w:t>中国人</w:t>
      </w:r>
      <w:proofErr w:type="gramStart"/>
      <w:r w:rsidRPr="000B7408">
        <w:rPr>
          <w:rFonts w:ascii="宋体" w:hAnsi="宋体" w:hint="eastAsia"/>
          <w:b/>
          <w:sz w:val="44"/>
          <w:szCs w:val="21"/>
        </w:rPr>
        <w:t>寿财产</w:t>
      </w:r>
      <w:proofErr w:type="gramEnd"/>
      <w:r w:rsidRPr="000B7408">
        <w:rPr>
          <w:rFonts w:ascii="宋体" w:hAnsi="宋体" w:hint="eastAsia"/>
          <w:b/>
          <w:sz w:val="44"/>
          <w:szCs w:val="21"/>
        </w:rPr>
        <w:t>保险股份有限公司</w:t>
      </w:r>
    </w:p>
    <w:p w:rsidR="00EF7806" w:rsidRPr="000B7408" w:rsidRDefault="00D9759F" w:rsidP="00D9759F">
      <w:pPr>
        <w:jc w:val="center"/>
        <w:rPr>
          <w:rFonts w:ascii="宋体" w:hAnsi="宋体"/>
          <w:b/>
          <w:color w:val="000000"/>
          <w:sz w:val="44"/>
          <w:szCs w:val="21"/>
        </w:rPr>
      </w:pPr>
      <w:bookmarkStart w:id="0" w:name="_Toc211054539"/>
      <w:bookmarkStart w:id="1" w:name="_Toc240074977"/>
      <w:r>
        <w:rPr>
          <w:rFonts w:ascii="宋体" w:hAnsi="宋体" w:hint="eastAsia"/>
          <w:b/>
          <w:color w:val="000000"/>
          <w:sz w:val="44"/>
          <w:szCs w:val="21"/>
        </w:rPr>
        <w:t>家庭财产</w:t>
      </w:r>
      <w:r w:rsidR="00E13EFD" w:rsidRPr="000B7408">
        <w:rPr>
          <w:rFonts w:ascii="宋体" w:hAnsi="宋体" w:hint="eastAsia"/>
          <w:b/>
          <w:color w:val="000000"/>
          <w:sz w:val="44"/>
          <w:szCs w:val="21"/>
        </w:rPr>
        <w:t>保险</w:t>
      </w:r>
      <w:r w:rsidR="00EF7806" w:rsidRPr="000B7408">
        <w:rPr>
          <w:rFonts w:ascii="宋体" w:hAnsi="宋体" w:hint="eastAsia"/>
          <w:b/>
          <w:color w:val="000000"/>
          <w:sz w:val="44"/>
          <w:szCs w:val="21"/>
        </w:rPr>
        <w:t>附加家政人员责任保险条款</w:t>
      </w:r>
      <w:bookmarkEnd w:id="0"/>
      <w:bookmarkEnd w:id="1"/>
    </w:p>
    <w:p w:rsidR="00EF7806" w:rsidRPr="000B7408" w:rsidRDefault="00EF7806" w:rsidP="000B7408">
      <w:pPr>
        <w:spacing w:line="560" w:lineRule="exact"/>
        <w:jc w:val="center"/>
        <w:rPr>
          <w:rFonts w:ascii="仿宋" w:eastAsia="仿宋" w:hAnsi="仿宋"/>
          <w:b/>
          <w:color w:val="000000"/>
          <w:sz w:val="32"/>
          <w:szCs w:val="32"/>
        </w:rPr>
      </w:pPr>
    </w:p>
    <w:p w:rsidR="00EF7806" w:rsidRPr="000B7408" w:rsidRDefault="00EF7806" w:rsidP="000B7408">
      <w:pPr>
        <w:spacing w:line="560" w:lineRule="exact"/>
        <w:jc w:val="center"/>
        <w:rPr>
          <w:rFonts w:ascii="仿宋" w:eastAsia="仿宋" w:hAnsi="仿宋"/>
          <w:b/>
          <w:color w:val="000000"/>
          <w:sz w:val="32"/>
          <w:szCs w:val="32"/>
        </w:rPr>
      </w:pPr>
      <w:r w:rsidRPr="000B7408">
        <w:rPr>
          <w:rFonts w:ascii="仿宋" w:eastAsia="仿宋" w:hAnsi="仿宋" w:hint="eastAsia"/>
          <w:b/>
          <w:color w:val="000000"/>
          <w:sz w:val="32"/>
          <w:szCs w:val="32"/>
        </w:rPr>
        <w:t>总则</w:t>
      </w:r>
    </w:p>
    <w:p w:rsidR="00EF7806" w:rsidRPr="000B7408" w:rsidRDefault="00EF7806" w:rsidP="000B7408">
      <w:pPr>
        <w:spacing w:line="560" w:lineRule="exact"/>
        <w:ind w:firstLineChars="200" w:firstLine="643"/>
        <w:rPr>
          <w:rFonts w:ascii="仿宋" w:eastAsia="仿宋" w:hAnsi="仿宋"/>
          <w:color w:val="000000"/>
          <w:sz w:val="32"/>
          <w:szCs w:val="32"/>
        </w:rPr>
      </w:pPr>
      <w:r w:rsidRPr="000B7408">
        <w:rPr>
          <w:rFonts w:ascii="仿宋" w:eastAsia="仿宋" w:hAnsi="仿宋" w:hint="eastAsia"/>
          <w:b/>
          <w:color w:val="000000"/>
          <w:sz w:val="32"/>
          <w:szCs w:val="32"/>
        </w:rPr>
        <w:t xml:space="preserve">第一条  </w:t>
      </w:r>
      <w:r w:rsidRPr="000B7408">
        <w:rPr>
          <w:rFonts w:ascii="仿宋" w:eastAsia="仿宋" w:hAnsi="仿宋" w:hint="eastAsia"/>
          <w:sz w:val="32"/>
          <w:szCs w:val="32"/>
        </w:rPr>
        <w:t>本条款为中国人</w:t>
      </w:r>
      <w:proofErr w:type="gramStart"/>
      <w:r w:rsidRPr="000B7408">
        <w:rPr>
          <w:rFonts w:ascii="仿宋" w:eastAsia="仿宋" w:hAnsi="仿宋" w:hint="eastAsia"/>
          <w:sz w:val="32"/>
          <w:szCs w:val="32"/>
        </w:rPr>
        <w:t>寿财产</w:t>
      </w:r>
      <w:proofErr w:type="gramEnd"/>
      <w:r w:rsidRPr="000B7408">
        <w:rPr>
          <w:rFonts w:ascii="仿宋" w:eastAsia="仿宋" w:hAnsi="仿宋" w:hint="eastAsia"/>
          <w:sz w:val="32"/>
          <w:szCs w:val="32"/>
        </w:rPr>
        <w:t>保险股份有限公司家庭财产保险类保险（以下简称“主险”）的附加险条款，只有在投保了主险的基础上，方可投保本附加险。</w:t>
      </w:r>
      <w:r w:rsidRPr="000B7408">
        <w:rPr>
          <w:rFonts w:ascii="仿宋" w:eastAsia="仿宋" w:hAnsi="仿宋"/>
          <w:sz w:val="32"/>
          <w:szCs w:val="32"/>
        </w:rPr>
        <w:t>本附加险条款与主险条款内容相悖之处，以本附加险条款为准；本附加险条款未尽之处，以主险条款为准。</w:t>
      </w:r>
      <w:r w:rsidRPr="000B7408">
        <w:rPr>
          <w:rFonts w:ascii="仿宋" w:eastAsia="仿宋" w:hAnsi="仿宋" w:hint="eastAsia"/>
          <w:sz w:val="32"/>
          <w:szCs w:val="32"/>
        </w:rPr>
        <w:t>主险效力终止，本附加险效力亦同时终止；主险无效，本</w:t>
      </w:r>
      <w:proofErr w:type="gramStart"/>
      <w:r w:rsidRPr="000B7408">
        <w:rPr>
          <w:rFonts w:ascii="仿宋" w:eastAsia="仿宋" w:hAnsi="仿宋" w:hint="eastAsia"/>
          <w:sz w:val="32"/>
          <w:szCs w:val="32"/>
        </w:rPr>
        <w:t>附加险亦无效</w:t>
      </w:r>
      <w:proofErr w:type="gramEnd"/>
      <w:r w:rsidRPr="000B7408">
        <w:rPr>
          <w:rFonts w:ascii="仿宋" w:eastAsia="仿宋" w:hAnsi="仿宋" w:hint="eastAsia"/>
          <w:sz w:val="32"/>
          <w:szCs w:val="32"/>
        </w:rPr>
        <w:t>。</w:t>
      </w:r>
    </w:p>
    <w:p w:rsidR="00EF7806" w:rsidRPr="000B7408" w:rsidRDefault="00EF7806" w:rsidP="000B7408">
      <w:pPr>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第二条</w:t>
      </w:r>
      <w:r w:rsidRPr="000B7408">
        <w:rPr>
          <w:rFonts w:ascii="仿宋" w:eastAsia="仿宋" w:hAnsi="仿宋" w:hint="eastAsia"/>
          <w:color w:val="000000"/>
          <w:sz w:val="32"/>
          <w:szCs w:val="32"/>
        </w:rPr>
        <w:t xml:space="preserve">  本保险合同中的家政服务人员是指年龄在16周岁（含）至65周岁（含）之间、由被保险人雇佣从事其家务工作的人员，</w:t>
      </w:r>
      <w:r w:rsidRPr="000B7408">
        <w:rPr>
          <w:rFonts w:ascii="仿宋" w:eastAsia="仿宋" w:hAnsi="仿宋" w:hint="eastAsia"/>
          <w:b/>
          <w:color w:val="000000"/>
          <w:sz w:val="32"/>
          <w:szCs w:val="32"/>
        </w:rPr>
        <w:t>但雇佣下列人员作为家政服务人员的，不能参加本保险：</w:t>
      </w:r>
    </w:p>
    <w:p w:rsidR="00EF7806" w:rsidRPr="000B7408" w:rsidRDefault="00EF7806" w:rsidP="000B7408">
      <w:pPr>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 xml:space="preserve">（一）直系亲属； </w:t>
      </w:r>
    </w:p>
    <w:p w:rsidR="00EF7806" w:rsidRPr="000B7408" w:rsidRDefault="00EF7806" w:rsidP="000B7408">
      <w:pPr>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 xml:space="preserve">（二）从事家务工作每日不足1小时且劳务合同约定的服务期限不足1月的家政服务人员； </w:t>
      </w:r>
    </w:p>
    <w:p w:rsidR="00EF7806" w:rsidRPr="000B7408" w:rsidRDefault="00EF7806" w:rsidP="000B7408">
      <w:pPr>
        <w:spacing w:line="560" w:lineRule="exact"/>
        <w:ind w:firstLineChars="200" w:firstLine="643"/>
        <w:rPr>
          <w:rFonts w:ascii="仿宋" w:eastAsia="仿宋" w:hAnsi="仿宋"/>
          <w:color w:val="000000"/>
          <w:sz w:val="32"/>
          <w:szCs w:val="32"/>
        </w:rPr>
      </w:pPr>
      <w:r w:rsidRPr="000B7408">
        <w:rPr>
          <w:rFonts w:ascii="仿宋" w:eastAsia="仿宋" w:hAnsi="仿宋" w:hint="eastAsia"/>
          <w:b/>
          <w:color w:val="000000"/>
          <w:sz w:val="32"/>
          <w:szCs w:val="32"/>
        </w:rPr>
        <w:t>（三）年龄在16周岁（不含）以下或65周岁（不含）以上的家政服务人员。</w:t>
      </w:r>
    </w:p>
    <w:p w:rsidR="00EF7806" w:rsidRPr="000B7408" w:rsidRDefault="00EF7806" w:rsidP="000B7408">
      <w:pPr>
        <w:spacing w:line="560" w:lineRule="exact"/>
        <w:jc w:val="center"/>
        <w:rPr>
          <w:rFonts w:ascii="仿宋" w:eastAsia="仿宋" w:hAnsi="仿宋"/>
          <w:b/>
          <w:color w:val="000000"/>
          <w:sz w:val="32"/>
          <w:szCs w:val="32"/>
        </w:rPr>
      </w:pPr>
      <w:r w:rsidRPr="000B7408">
        <w:rPr>
          <w:rFonts w:ascii="仿宋" w:eastAsia="仿宋" w:hAnsi="仿宋" w:hint="eastAsia"/>
          <w:b/>
          <w:color w:val="000000"/>
          <w:sz w:val="32"/>
          <w:szCs w:val="32"/>
        </w:rPr>
        <w:t>保险责任</w:t>
      </w:r>
    </w:p>
    <w:p w:rsidR="00EF7806" w:rsidRPr="000B7408" w:rsidRDefault="00EF7806" w:rsidP="000B7408">
      <w:pPr>
        <w:spacing w:line="560" w:lineRule="exact"/>
        <w:ind w:firstLineChars="200" w:firstLine="643"/>
        <w:rPr>
          <w:rFonts w:ascii="仿宋" w:eastAsia="仿宋" w:hAnsi="仿宋"/>
          <w:color w:val="000000"/>
          <w:sz w:val="32"/>
          <w:szCs w:val="32"/>
        </w:rPr>
      </w:pPr>
      <w:r w:rsidRPr="000B7408">
        <w:rPr>
          <w:rFonts w:ascii="仿宋" w:eastAsia="仿宋" w:hAnsi="仿宋" w:hint="eastAsia"/>
          <w:b/>
          <w:color w:val="000000"/>
          <w:sz w:val="32"/>
          <w:szCs w:val="32"/>
        </w:rPr>
        <w:t xml:space="preserve">第三条  </w:t>
      </w:r>
      <w:r w:rsidRPr="000B7408">
        <w:rPr>
          <w:rFonts w:ascii="仿宋" w:eastAsia="仿宋" w:hAnsi="仿宋" w:hint="eastAsia"/>
          <w:color w:val="000000"/>
          <w:sz w:val="32"/>
          <w:szCs w:val="32"/>
        </w:rPr>
        <w:t>在保险期间内，</w:t>
      </w:r>
      <w:r w:rsidRPr="000B7408">
        <w:rPr>
          <w:rFonts w:ascii="仿宋" w:eastAsia="仿宋" w:hAnsi="仿宋" w:cs="仿宋_GB2312" w:hint="eastAsia"/>
          <w:kern w:val="0"/>
          <w:sz w:val="32"/>
          <w:szCs w:val="32"/>
        </w:rPr>
        <w:t>在保险合同载明的地址范围内，</w:t>
      </w:r>
      <w:r w:rsidRPr="000B7408">
        <w:rPr>
          <w:rFonts w:ascii="仿宋" w:eastAsia="仿宋" w:hAnsi="仿宋" w:hint="eastAsia"/>
          <w:color w:val="000000"/>
          <w:sz w:val="32"/>
          <w:szCs w:val="32"/>
        </w:rPr>
        <w:t>家政服务人员在从事被保险人的家务工作的过程中遭受意外导致</w:t>
      </w:r>
      <w:r w:rsidRPr="000B7408">
        <w:rPr>
          <w:rFonts w:ascii="仿宋" w:eastAsia="仿宋" w:hAnsi="仿宋" w:hint="eastAsia"/>
          <w:bCs/>
          <w:spacing w:val="-6"/>
          <w:sz w:val="32"/>
          <w:szCs w:val="32"/>
        </w:rPr>
        <w:t>人身伤亡</w:t>
      </w:r>
      <w:r w:rsidRPr="000B7408">
        <w:rPr>
          <w:rFonts w:ascii="仿宋" w:eastAsia="仿宋" w:hAnsi="仿宋" w:hint="eastAsia"/>
          <w:color w:val="000000"/>
          <w:sz w:val="32"/>
          <w:szCs w:val="32"/>
        </w:rPr>
        <w:t>，对于依照中华人民共和国法律（不包括港澳台地区法律）应由被保险人承担的经济赔偿责任，保险人</w:t>
      </w:r>
      <w:r w:rsidRPr="000B7408">
        <w:rPr>
          <w:rFonts w:ascii="仿宋" w:eastAsia="仿宋" w:hAnsi="仿宋" w:hint="eastAsia"/>
          <w:color w:val="000000"/>
          <w:sz w:val="32"/>
          <w:szCs w:val="32"/>
        </w:rPr>
        <w:lastRenderedPageBreak/>
        <w:t>按照本附加险的约定负责赔偿。</w:t>
      </w:r>
    </w:p>
    <w:p w:rsidR="00EF7806" w:rsidRPr="000B7408" w:rsidRDefault="00EF7806" w:rsidP="000B7408">
      <w:pPr>
        <w:spacing w:line="560" w:lineRule="exact"/>
        <w:jc w:val="center"/>
        <w:rPr>
          <w:rFonts w:ascii="仿宋" w:eastAsia="仿宋" w:hAnsi="仿宋"/>
          <w:b/>
          <w:color w:val="000000"/>
          <w:sz w:val="32"/>
          <w:szCs w:val="32"/>
        </w:rPr>
      </w:pPr>
      <w:r w:rsidRPr="000B7408">
        <w:rPr>
          <w:rFonts w:ascii="仿宋" w:eastAsia="仿宋" w:hAnsi="仿宋" w:hint="eastAsia"/>
          <w:b/>
          <w:color w:val="000000"/>
          <w:sz w:val="32"/>
          <w:szCs w:val="32"/>
        </w:rPr>
        <w:t>责任免除</w:t>
      </w:r>
    </w:p>
    <w:p w:rsidR="00EF7806" w:rsidRPr="000B7408" w:rsidRDefault="00EF7806" w:rsidP="000B7408">
      <w:pPr>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第四条  下列原因造成的损失、费用和责任，保险人不负责赔偿：</w:t>
      </w:r>
    </w:p>
    <w:p w:rsidR="00EF7806" w:rsidRPr="000B7408" w:rsidRDefault="00EF7806" w:rsidP="000B7408">
      <w:pPr>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（一）投保人、被保险人或其家庭成员的故意或重大过失行为；</w:t>
      </w:r>
    </w:p>
    <w:p w:rsidR="00EF7806" w:rsidRPr="000B7408" w:rsidRDefault="00EF7806" w:rsidP="000B7408">
      <w:pPr>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（二）战争、敌对行为、军事行为、武装冲突、恐怖活动、罢工、骚乱、暴动；</w:t>
      </w:r>
    </w:p>
    <w:p w:rsidR="00EF7806" w:rsidRPr="000B7408" w:rsidRDefault="00EF7806" w:rsidP="000B7408">
      <w:pPr>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（三）核反应、核子辐射和其他放射性污染；</w:t>
      </w:r>
    </w:p>
    <w:p w:rsidR="00EF7806" w:rsidRPr="000B7408" w:rsidRDefault="00EF7806" w:rsidP="000B7408">
      <w:pPr>
        <w:spacing w:line="560" w:lineRule="exact"/>
        <w:ind w:firstLineChars="200" w:firstLine="643"/>
        <w:rPr>
          <w:rFonts w:ascii="仿宋" w:eastAsia="仿宋" w:hAnsi="仿宋"/>
          <w:b/>
          <w:sz w:val="32"/>
          <w:szCs w:val="32"/>
        </w:rPr>
      </w:pPr>
      <w:r w:rsidRPr="000B7408">
        <w:rPr>
          <w:rFonts w:ascii="仿宋" w:eastAsia="仿宋" w:hAnsi="仿宋" w:hint="eastAsia"/>
          <w:b/>
          <w:sz w:val="32"/>
          <w:szCs w:val="32"/>
        </w:rPr>
        <w:t>（四）大气污染、土地污染、水污染及其他非放射性污染；</w:t>
      </w:r>
    </w:p>
    <w:p w:rsidR="00EF7806" w:rsidRPr="000B7408" w:rsidRDefault="00EF7806" w:rsidP="000B7408">
      <w:pPr>
        <w:spacing w:line="560" w:lineRule="exact"/>
        <w:ind w:firstLineChars="200" w:firstLine="643"/>
        <w:rPr>
          <w:rFonts w:ascii="仿宋" w:eastAsia="仿宋" w:hAnsi="仿宋"/>
          <w:b/>
          <w:color w:val="000000"/>
          <w:sz w:val="32"/>
          <w:szCs w:val="32"/>
        </w:rPr>
      </w:pPr>
      <w:r w:rsidRPr="000B7408">
        <w:rPr>
          <w:rFonts w:ascii="仿宋" w:eastAsia="仿宋" w:hAnsi="仿宋" w:hint="eastAsia"/>
          <w:b/>
          <w:sz w:val="32"/>
          <w:szCs w:val="32"/>
        </w:rPr>
        <w:t>（五）行政行为或司法行为</w:t>
      </w:r>
      <w:r w:rsidRPr="000B7408">
        <w:rPr>
          <w:rFonts w:ascii="仿宋" w:eastAsia="仿宋" w:hAnsi="仿宋" w:hint="eastAsia"/>
          <w:b/>
          <w:color w:val="000000"/>
          <w:sz w:val="32"/>
          <w:szCs w:val="32"/>
        </w:rPr>
        <w:t>；</w:t>
      </w:r>
    </w:p>
    <w:p w:rsidR="00EF7806" w:rsidRPr="000B7408" w:rsidRDefault="00EF7806" w:rsidP="000B7408">
      <w:pPr>
        <w:spacing w:line="560" w:lineRule="exact"/>
        <w:ind w:firstLineChars="200" w:firstLine="643"/>
        <w:rPr>
          <w:rFonts w:ascii="仿宋" w:eastAsia="仿宋" w:hAnsi="仿宋"/>
          <w:b/>
          <w:sz w:val="32"/>
          <w:szCs w:val="32"/>
        </w:rPr>
      </w:pPr>
      <w:r w:rsidRPr="000B7408">
        <w:rPr>
          <w:rFonts w:ascii="仿宋" w:eastAsia="仿宋" w:hAnsi="仿宋" w:hint="eastAsia"/>
          <w:b/>
          <w:color w:val="000000"/>
          <w:sz w:val="32"/>
          <w:szCs w:val="32"/>
        </w:rPr>
        <w:t>（六）地震、火山爆发、海啸、海啸、雷击、洪水、暴雨、台风、龙卷风、暴风、雪灾、雹灾、冰凌、泥石流、崖崩、地崩、突发性滑坡、地面突然下陷等自然灾害。</w:t>
      </w:r>
    </w:p>
    <w:p w:rsidR="00EF7806" w:rsidRPr="000B7408" w:rsidRDefault="00EF7806" w:rsidP="000B7408">
      <w:pPr>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第五条  对于下列损失、费用和责任，保险人不负责赔偿：</w:t>
      </w:r>
    </w:p>
    <w:p w:rsidR="00EF7806" w:rsidRPr="000B7408" w:rsidRDefault="00EF7806" w:rsidP="000B7408">
      <w:pPr>
        <w:tabs>
          <w:tab w:val="left" w:pos="1800"/>
        </w:tabs>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（一）家政服务人员为被保险人生产或经营性质的工作提供服务的过程中发生人身伤亡事故所引发的损失、费用或责任；</w:t>
      </w:r>
    </w:p>
    <w:p w:rsidR="00EF7806" w:rsidRPr="000B7408" w:rsidRDefault="00EF7806" w:rsidP="000B7408">
      <w:pPr>
        <w:tabs>
          <w:tab w:val="left" w:pos="1800"/>
        </w:tabs>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（二）被保险人或其家庭成员在精神错乱、智</w:t>
      </w:r>
      <w:proofErr w:type="gramStart"/>
      <w:r w:rsidRPr="000B7408">
        <w:rPr>
          <w:rFonts w:ascii="仿宋" w:eastAsia="仿宋" w:hAnsi="仿宋" w:hint="eastAsia"/>
          <w:b/>
          <w:color w:val="000000"/>
          <w:sz w:val="32"/>
          <w:szCs w:val="32"/>
        </w:rPr>
        <w:t>障状态</w:t>
      </w:r>
      <w:proofErr w:type="gramEnd"/>
      <w:r w:rsidRPr="000B7408">
        <w:rPr>
          <w:rFonts w:ascii="仿宋" w:eastAsia="仿宋" w:hAnsi="仿宋" w:hint="eastAsia"/>
          <w:b/>
          <w:color w:val="000000"/>
          <w:sz w:val="32"/>
          <w:szCs w:val="32"/>
        </w:rPr>
        <w:t>下造成家政人员人身伤亡情形下的任何损失、费用或责任；</w:t>
      </w:r>
    </w:p>
    <w:p w:rsidR="00EF7806" w:rsidRPr="000B7408" w:rsidRDefault="00EF7806" w:rsidP="000B7408">
      <w:pPr>
        <w:spacing w:line="560" w:lineRule="exact"/>
        <w:ind w:firstLineChars="200" w:firstLine="643"/>
        <w:rPr>
          <w:rFonts w:ascii="仿宋" w:eastAsia="仿宋" w:hAnsi="仿宋"/>
          <w:b/>
          <w:bCs/>
          <w:color w:val="000000"/>
          <w:sz w:val="32"/>
          <w:szCs w:val="32"/>
        </w:rPr>
      </w:pPr>
      <w:r w:rsidRPr="000B7408">
        <w:rPr>
          <w:rFonts w:ascii="仿宋" w:eastAsia="仿宋" w:hAnsi="仿宋" w:hint="eastAsia"/>
          <w:b/>
          <w:color w:val="000000"/>
          <w:sz w:val="32"/>
          <w:szCs w:val="32"/>
        </w:rPr>
        <w:t>（三）</w:t>
      </w:r>
      <w:r w:rsidRPr="000B7408">
        <w:rPr>
          <w:rFonts w:ascii="仿宋" w:eastAsia="仿宋" w:hAnsi="仿宋" w:hint="eastAsia"/>
          <w:b/>
          <w:bCs/>
          <w:color w:val="000000"/>
          <w:sz w:val="32"/>
          <w:szCs w:val="32"/>
        </w:rPr>
        <w:t>家政服务人员由于疾病、传染病、分娩、流产所致其自身的</w:t>
      </w:r>
      <w:r w:rsidRPr="000B7408">
        <w:rPr>
          <w:rFonts w:ascii="仿宋" w:eastAsia="仿宋" w:hAnsi="仿宋" w:hint="eastAsia"/>
          <w:b/>
          <w:color w:val="000000"/>
          <w:sz w:val="32"/>
          <w:szCs w:val="32"/>
        </w:rPr>
        <w:t>人身伤亡,包括</w:t>
      </w:r>
      <w:r w:rsidRPr="000B7408">
        <w:rPr>
          <w:rFonts w:ascii="仿宋" w:eastAsia="仿宋" w:hAnsi="仿宋" w:hint="eastAsia"/>
          <w:b/>
          <w:bCs/>
          <w:color w:val="000000"/>
          <w:sz w:val="32"/>
          <w:szCs w:val="32"/>
        </w:rPr>
        <w:t>家政服务人员由于疾病、传染病、</w:t>
      </w:r>
      <w:r w:rsidRPr="000B7408">
        <w:rPr>
          <w:rFonts w:ascii="仿宋" w:eastAsia="仿宋" w:hAnsi="仿宋" w:hint="eastAsia"/>
          <w:b/>
          <w:bCs/>
          <w:color w:val="000000"/>
          <w:sz w:val="32"/>
          <w:szCs w:val="32"/>
        </w:rPr>
        <w:lastRenderedPageBreak/>
        <w:t>分娩、流产而实施的内、外科手术所致其自身的</w:t>
      </w:r>
      <w:r w:rsidRPr="000B7408">
        <w:rPr>
          <w:rFonts w:ascii="仿宋" w:eastAsia="仿宋" w:hAnsi="仿宋" w:hint="eastAsia"/>
          <w:b/>
          <w:color w:val="000000"/>
          <w:sz w:val="32"/>
          <w:szCs w:val="32"/>
        </w:rPr>
        <w:t>人身伤亡</w:t>
      </w:r>
      <w:r w:rsidRPr="000B7408">
        <w:rPr>
          <w:rFonts w:ascii="仿宋" w:eastAsia="仿宋" w:hAnsi="仿宋" w:hint="eastAsia"/>
          <w:b/>
          <w:bCs/>
          <w:color w:val="000000"/>
          <w:sz w:val="32"/>
          <w:szCs w:val="32"/>
        </w:rPr>
        <w:t>；</w:t>
      </w:r>
    </w:p>
    <w:p w:rsidR="00EF7806" w:rsidRPr="000B7408" w:rsidRDefault="00EF7806" w:rsidP="000B7408">
      <w:pPr>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（四）家政服务人员自残、自杀所致的人身伤亡；</w:t>
      </w:r>
    </w:p>
    <w:p w:rsidR="00EF7806" w:rsidRPr="000B7408" w:rsidRDefault="00EF7806" w:rsidP="000B7408">
      <w:pPr>
        <w:tabs>
          <w:tab w:val="left" w:pos="1800"/>
        </w:tabs>
        <w:spacing w:line="560" w:lineRule="exact"/>
        <w:ind w:firstLineChars="200" w:firstLine="643"/>
        <w:rPr>
          <w:rFonts w:ascii="仿宋" w:eastAsia="仿宋" w:hAnsi="仿宋"/>
          <w:b/>
          <w:color w:val="000000"/>
          <w:sz w:val="32"/>
          <w:szCs w:val="32"/>
        </w:rPr>
      </w:pPr>
      <w:r w:rsidRPr="000B7408">
        <w:rPr>
          <w:rFonts w:ascii="仿宋" w:eastAsia="仿宋" w:hAnsi="仿宋" w:hint="eastAsia"/>
          <w:b/>
          <w:bCs/>
          <w:color w:val="000000"/>
          <w:sz w:val="32"/>
          <w:szCs w:val="32"/>
        </w:rPr>
        <w:t>（五）家政服务人员因酒精或药剂的影响所发生的</w:t>
      </w:r>
      <w:r w:rsidRPr="000B7408">
        <w:rPr>
          <w:rFonts w:ascii="仿宋" w:eastAsia="仿宋" w:hAnsi="仿宋" w:hint="eastAsia"/>
          <w:b/>
          <w:color w:val="000000"/>
          <w:sz w:val="32"/>
          <w:szCs w:val="32"/>
        </w:rPr>
        <w:t>人身伤亡</w:t>
      </w:r>
      <w:r w:rsidRPr="000B7408">
        <w:rPr>
          <w:rFonts w:ascii="仿宋" w:eastAsia="仿宋" w:hAnsi="仿宋" w:hint="eastAsia"/>
          <w:b/>
          <w:bCs/>
          <w:color w:val="000000"/>
          <w:sz w:val="32"/>
          <w:szCs w:val="32"/>
        </w:rPr>
        <w:t>；</w:t>
      </w:r>
    </w:p>
    <w:p w:rsidR="00EF7806" w:rsidRPr="000B7408" w:rsidRDefault="00EF7806" w:rsidP="000B7408">
      <w:pPr>
        <w:tabs>
          <w:tab w:val="left" w:pos="1800"/>
        </w:tabs>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（六）被保险人与家政</w:t>
      </w:r>
      <w:r w:rsidRPr="000B7408">
        <w:rPr>
          <w:rFonts w:ascii="仿宋" w:eastAsia="仿宋" w:hAnsi="仿宋" w:hint="eastAsia"/>
          <w:b/>
          <w:bCs/>
          <w:color w:val="000000"/>
          <w:sz w:val="32"/>
          <w:szCs w:val="32"/>
        </w:rPr>
        <w:t>服务</w:t>
      </w:r>
      <w:r w:rsidRPr="000B7408">
        <w:rPr>
          <w:rFonts w:ascii="仿宋" w:eastAsia="仿宋" w:hAnsi="仿宋" w:hint="eastAsia"/>
          <w:b/>
          <w:color w:val="000000"/>
          <w:sz w:val="32"/>
          <w:szCs w:val="32"/>
        </w:rPr>
        <w:t>人员或其雇佣机构订立的合同项下应承担的合同责任，</w:t>
      </w:r>
      <w:r w:rsidRPr="000B7408">
        <w:rPr>
          <w:rFonts w:ascii="仿宋" w:eastAsia="仿宋" w:hAnsi="仿宋" w:hint="eastAsia"/>
          <w:color w:val="000000"/>
          <w:sz w:val="32"/>
          <w:szCs w:val="32"/>
        </w:rPr>
        <w:t>但即使没有这种合同，被保险人仍应承担的责任不在此限</w:t>
      </w:r>
      <w:r w:rsidRPr="000B7408">
        <w:rPr>
          <w:rFonts w:ascii="仿宋" w:eastAsia="仿宋" w:hAnsi="仿宋" w:hint="eastAsia"/>
          <w:b/>
          <w:color w:val="000000"/>
          <w:sz w:val="32"/>
          <w:szCs w:val="32"/>
        </w:rPr>
        <w:t>；</w:t>
      </w:r>
    </w:p>
    <w:p w:rsidR="00EF7806" w:rsidRPr="000B7408" w:rsidRDefault="00EF7806" w:rsidP="000B7408">
      <w:pPr>
        <w:tabs>
          <w:tab w:val="left" w:pos="1800"/>
        </w:tabs>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（七）家政</w:t>
      </w:r>
      <w:r w:rsidRPr="000B7408">
        <w:rPr>
          <w:rFonts w:ascii="仿宋" w:eastAsia="仿宋" w:hAnsi="仿宋" w:hint="eastAsia"/>
          <w:b/>
          <w:bCs/>
          <w:color w:val="000000"/>
          <w:sz w:val="32"/>
          <w:szCs w:val="32"/>
        </w:rPr>
        <w:t>服务</w:t>
      </w:r>
      <w:r w:rsidRPr="000B7408">
        <w:rPr>
          <w:rFonts w:ascii="仿宋" w:eastAsia="仿宋" w:hAnsi="仿宋" w:hint="eastAsia"/>
          <w:b/>
          <w:color w:val="000000"/>
          <w:sz w:val="32"/>
          <w:szCs w:val="32"/>
        </w:rPr>
        <w:t>人员使用各种机动车、船及飞行器导致的人身伤亡；</w:t>
      </w:r>
    </w:p>
    <w:p w:rsidR="00EF7806" w:rsidRPr="000B7408" w:rsidRDefault="00EF7806" w:rsidP="000B7408">
      <w:pPr>
        <w:tabs>
          <w:tab w:val="left" w:pos="1800"/>
        </w:tabs>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（八）精神损害赔偿；</w:t>
      </w:r>
    </w:p>
    <w:p w:rsidR="00EF7806" w:rsidRPr="000B7408" w:rsidRDefault="00EF7806" w:rsidP="000B7408">
      <w:pPr>
        <w:tabs>
          <w:tab w:val="left" w:pos="1800"/>
        </w:tabs>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（九）罚款、罚金及惩罚性赔偿；</w:t>
      </w:r>
    </w:p>
    <w:p w:rsidR="00EF7806" w:rsidRPr="000B7408" w:rsidRDefault="00EF7806" w:rsidP="000B7408">
      <w:pPr>
        <w:tabs>
          <w:tab w:val="left" w:pos="1800"/>
        </w:tabs>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（十）在中华人民共和国境外以及中国香港、澳门和台湾地区所发生的家政服务人员的人身伤亡，以及非从事被保险人家务工作期间所发生的家政服务人员的人身伤亡；</w:t>
      </w:r>
    </w:p>
    <w:p w:rsidR="00EF7806" w:rsidRPr="000B7408" w:rsidRDefault="00EF7806" w:rsidP="000B7408">
      <w:pPr>
        <w:pStyle w:val="ab"/>
        <w:tabs>
          <w:tab w:val="left" w:pos="8280"/>
        </w:tabs>
        <w:spacing w:after="0" w:line="560" w:lineRule="exact"/>
        <w:ind w:leftChars="0" w:left="0"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（十一）家政服务人员犯罪或者违反法律、法规的情形下所发生的人身伤亡；</w:t>
      </w:r>
    </w:p>
    <w:p w:rsidR="00EF7806" w:rsidRPr="000B7408" w:rsidRDefault="00EF7806" w:rsidP="000B7408">
      <w:pPr>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（十二）被保险人因保险事故而被提起仲裁或者诉讼的，其支付的仲裁或者诉讼费用以及其他必要的、合理的费用；</w:t>
      </w:r>
    </w:p>
    <w:p w:rsidR="00EF7806" w:rsidRPr="000B7408" w:rsidRDefault="00EF7806" w:rsidP="000B7408">
      <w:pPr>
        <w:pStyle w:val="ab"/>
        <w:tabs>
          <w:tab w:val="left" w:pos="8280"/>
        </w:tabs>
        <w:spacing w:after="0" w:line="560" w:lineRule="exact"/>
        <w:ind w:leftChars="0" w:left="0"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 xml:space="preserve">（十三）间接损失； </w:t>
      </w:r>
    </w:p>
    <w:p w:rsidR="00EF7806" w:rsidRPr="000B7408" w:rsidRDefault="00EF7806" w:rsidP="000B7408">
      <w:pPr>
        <w:tabs>
          <w:tab w:val="left" w:pos="1800"/>
        </w:tabs>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（十四）本保险合同中载明的免赔额，或按保险合同载明的免赔率计算的金额；</w:t>
      </w:r>
    </w:p>
    <w:p w:rsidR="00EF7806" w:rsidRPr="000B7408" w:rsidRDefault="00EF7806" w:rsidP="000B7408">
      <w:pPr>
        <w:tabs>
          <w:tab w:val="left" w:pos="1800"/>
        </w:tabs>
        <w:spacing w:line="560" w:lineRule="exact"/>
        <w:ind w:firstLineChars="200" w:firstLine="643"/>
        <w:rPr>
          <w:rFonts w:ascii="仿宋" w:eastAsia="仿宋" w:hAnsi="仿宋"/>
          <w:b/>
          <w:color w:val="000000"/>
          <w:sz w:val="32"/>
          <w:szCs w:val="32"/>
        </w:rPr>
      </w:pPr>
      <w:r w:rsidRPr="000B7408">
        <w:rPr>
          <w:rFonts w:ascii="仿宋" w:eastAsia="仿宋" w:hAnsi="仿宋" w:hint="eastAsia"/>
          <w:b/>
          <w:color w:val="000000"/>
          <w:sz w:val="32"/>
          <w:szCs w:val="32"/>
        </w:rPr>
        <w:t>（十五）根据本条款其他部分内容中的相关约定，保险人应不承担或免除保险责任的各种情形下的损失、费用或责任，或保险人有权予以扣除、减少的部分。</w:t>
      </w:r>
    </w:p>
    <w:p w:rsidR="00EF7806" w:rsidRPr="000B7408" w:rsidRDefault="00EF7806" w:rsidP="000B7408">
      <w:pPr>
        <w:spacing w:line="560" w:lineRule="exact"/>
        <w:jc w:val="center"/>
        <w:rPr>
          <w:rFonts w:ascii="仿宋" w:eastAsia="仿宋" w:hAnsi="仿宋"/>
          <w:b/>
          <w:color w:val="000000"/>
          <w:sz w:val="32"/>
          <w:szCs w:val="32"/>
        </w:rPr>
      </w:pPr>
      <w:r w:rsidRPr="000B7408">
        <w:rPr>
          <w:rFonts w:ascii="仿宋" w:eastAsia="仿宋" w:hAnsi="仿宋" w:hint="eastAsia"/>
          <w:b/>
          <w:color w:val="000000"/>
          <w:sz w:val="32"/>
          <w:szCs w:val="32"/>
        </w:rPr>
        <w:lastRenderedPageBreak/>
        <w:t>赔偿限额、免赔额（率）</w:t>
      </w:r>
    </w:p>
    <w:p w:rsidR="00EF7806" w:rsidRPr="000B7408" w:rsidRDefault="00EF7806" w:rsidP="000B7408">
      <w:pPr>
        <w:spacing w:line="560" w:lineRule="exact"/>
        <w:ind w:firstLineChars="200" w:firstLine="643"/>
        <w:rPr>
          <w:rFonts w:ascii="仿宋" w:eastAsia="仿宋" w:hAnsi="仿宋"/>
          <w:color w:val="000000"/>
          <w:sz w:val="32"/>
          <w:szCs w:val="32"/>
        </w:rPr>
      </w:pPr>
      <w:r w:rsidRPr="000B7408">
        <w:rPr>
          <w:rFonts w:ascii="仿宋" w:eastAsia="仿宋" w:hAnsi="仿宋" w:hint="eastAsia"/>
          <w:b/>
          <w:color w:val="000000"/>
          <w:sz w:val="32"/>
          <w:szCs w:val="32"/>
        </w:rPr>
        <w:t>第六条</w:t>
      </w:r>
      <w:r w:rsidRPr="000B7408">
        <w:rPr>
          <w:rFonts w:ascii="仿宋" w:eastAsia="仿宋" w:hAnsi="仿宋" w:hint="eastAsia"/>
          <w:color w:val="000000"/>
          <w:sz w:val="32"/>
          <w:szCs w:val="32"/>
        </w:rPr>
        <w:t xml:space="preserve">  每次事故赔偿限额、</w:t>
      </w:r>
      <w:r w:rsidRPr="000B7408">
        <w:rPr>
          <w:rFonts w:ascii="仿宋" w:eastAsia="仿宋" w:hAnsi="仿宋" w:hint="eastAsia"/>
          <w:bCs/>
          <w:spacing w:val="-6"/>
          <w:sz w:val="32"/>
          <w:szCs w:val="32"/>
        </w:rPr>
        <w:t>每次事故每人人身伤亡赔偿限额、</w:t>
      </w:r>
      <w:r w:rsidRPr="000B7408">
        <w:rPr>
          <w:rFonts w:ascii="仿宋" w:eastAsia="仿宋" w:hAnsi="仿宋" w:hint="eastAsia"/>
          <w:color w:val="000000"/>
          <w:sz w:val="32"/>
          <w:szCs w:val="32"/>
        </w:rPr>
        <w:t>每次事故每人医疗费用赔偿限额和累计赔偿限额，由投保人与保险人协商确定，并在本保险合同中载明。</w:t>
      </w:r>
    </w:p>
    <w:p w:rsidR="00EF7806" w:rsidRPr="00706579" w:rsidRDefault="00EF7806" w:rsidP="000B7408">
      <w:pPr>
        <w:widowControl/>
        <w:snapToGrid w:val="0"/>
        <w:spacing w:line="560" w:lineRule="exact"/>
        <w:ind w:firstLineChars="200" w:firstLine="643"/>
        <w:rPr>
          <w:rFonts w:ascii="仿宋" w:eastAsia="仿宋" w:hAnsi="仿宋" w:cs="宋体"/>
          <w:b/>
          <w:kern w:val="0"/>
          <w:sz w:val="32"/>
          <w:szCs w:val="32"/>
        </w:rPr>
      </w:pPr>
      <w:r w:rsidRPr="000B7408">
        <w:rPr>
          <w:rFonts w:ascii="仿宋" w:eastAsia="仿宋" w:hAnsi="仿宋" w:cs="宋体" w:hint="eastAsia"/>
          <w:b/>
          <w:color w:val="000000"/>
          <w:kern w:val="0"/>
          <w:sz w:val="32"/>
          <w:szCs w:val="32"/>
        </w:rPr>
        <w:t xml:space="preserve">第七条  </w:t>
      </w:r>
      <w:r w:rsidRPr="00706579">
        <w:rPr>
          <w:rFonts w:ascii="仿宋" w:eastAsia="仿宋" w:hAnsi="仿宋" w:cs="宋体" w:hint="eastAsia"/>
          <w:b/>
          <w:kern w:val="0"/>
          <w:sz w:val="32"/>
          <w:szCs w:val="32"/>
        </w:rPr>
        <w:t xml:space="preserve">每次事故免赔额（率）由投保人与保险人在签订保险合同时协商确定，并在保险合同中载明。 </w:t>
      </w:r>
    </w:p>
    <w:p w:rsidR="00EF7806" w:rsidRPr="000B7408" w:rsidRDefault="00EF7806" w:rsidP="000B7408">
      <w:pPr>
        <w:widowControl/>
        <w:snapToGrid w:val="0"/>
        <w:spacing w:line="560" w:lineRule="exact"/>
        <w:ind w:firstLineChars="200" w:firstLine="643"/>
        <w:rPr>
          <w:rFonts w:ascii="仿宋" w:eastAsia="仿宋" w:hAnsi="仿宋" w:cs="宋体"/>
          <w:kern w:val="0"/>
          <w:sz w:val="32"/>
          <w:szCs w:val="32"/>
        </w:rPr>
      </w:pPr>
      <w:r w:rsidRPr="000B7408">
        <w:rPr>
          <w:rFonts w:ascii="仿宋" w:eastAsia="仿宋" w:hAnsi="仿宋" w:cs="宋体" w:hint="eastAsia"/>
          <w:b/>
          <w:bCs/>
          <w:kern w:val="0"/>
          <w:sz w:val="32"/>
          <w:szCs w:val="32"/>
        </w:rPr>
        <w:t xml:space="preserve">保险合同中同时载明了免赔额和免赔率的，免赔金额以免赔额和按照免赔率计算的金额中的高者为准。 </w:t>
      </w:r>
    </w:p>
    <w:p w:rsidR="00EF7806" w:rsidRPr="000B7408" w:rsidRDefault="00EF7806" w:rsidP="000B7408">
      <w:pPr>
        <w:spacing w:line="560" w:lineRule="exact"/>
        <w:jc w:val="center"/>
        <w:rPr>
          <w:rFonts w:ascii="仿宋" w:eastAsia="仿宋" w:hAnsi="仿宋"/>
          <w:b/>
          <w:color w:val="000000"/>
          <w:sz w:val="32"/>
          <w:szCs w:val="32"/>
        </w:rPr>
      </w:pPr>
      <w:r w:rsidRPr="000B7408">
        <w:rPr>
          <w:rFonts w:ascii="仿宋" w:eastAsia="仿宋" w:hAnsi="仿宋" w:hint="eastAsia"/>
          <w:b/>
          <w:color w:val="000000"/>
          <w:sz w:val="32"/>
          <w:szCs w:val="32"/>
        </w:rPr>
        <w:t>赔偿处理</w:t>
      </w:r>
    </w:p>
    <w:p w:rsidR="00EF7806" w:rsidRPr="000B7408" w:rsidRDefault="00EF7806" w:rsidP="000B7408">
      <w:pPr>
        <w:pStyle w:val="ab"/>
        <w:tabs>
          <w:tab w:val="left" w:pos="8280"/>
        </w:tabs>
        <w:spacing w:after="0" w:line="560" w:lineRule="exact"/>
        <w:ind w:leftChars="0" w:left="0" w:firstLineChars="200" w:firstLine="618"/>
        <w:rPr>
          <w:rFonts w:ascii="仿宋" w:eastAsia="仿宋" w:hAnsi="仿宋"/>
          <w:bCs/>
          <w:spacing w:val="-6"/>
          <w:sz w:val="32"/>
          <w:szCs w:val="32"/>
        </w:rPr>
      </w:pPr>
      <w:r w:rsidRPr="000B7408">
        <w:rPr>
          <w:rFonts w:ascii="仿宋" w:eastAsia="仿宋" w:hAnsi="仿宋" w:hint="eastAsia"/>
          <w:b/>
          <w:bCs/>
          <w:spacing w:val="-6"/>
          <w:sz w:val="32"/>
          <w:szCs w:val="32"/>
        </w:rPr>
        <w:t xml:space="preserve">第八条  </w:t>
      </w:r>
      <w:r w:rsidRPr="000B7408">
        <w:rPr>
          <w:rFonts w:ascii="仿宋" w:eastAsia="仿宋" w:hAnsi="仿宋" w:hint="eastAsia"/>
          <w:bCs/>
          <w:spacing w:val="-6"/>
          <w:sz w:val="32"/>
          <w:szCs w:val="32"/>
        </w:rPr>
        <w:t>保险人的赔偿以下列方式之一确定的被保险人的赔偿责任为基础：</w:t>
      </w:r>
      <w:bookmarkStart w:id="2" w:name="_GoBack"/>
      <w:bookmarkEnd w:id="2"/>
    </w:p>
    <w:p w:rsidR="00EF7806" w:rsidRPr="000B7408" w:rsidRDefault="00EF7806" w:rsidP="000B7408">
      <w:pPr>
        <w:pStyle w:val="ab"/>
        <w:tabs>
          <w:tab w:val="left" w:pos="8280"/>
        </w:tabs>
        <w:spacing w:after="0" w:line="560" w:lineRule="exact"/>
        <w:ind w:leftChars="0" w:left="0" w:firstLineChars="200" w:firstLine="616"/>
        <w:rPr>
          <w:rFonts w:ascii="仿宋" w:eastAsia="仿宋" w:hAnsi="仿宋"/>
          <w:bCs/>
          <w:spacing w:val="-6"/>
          <w:sz w:val="32"/>
          <w:szCs w:val="32"/>
        </w:rPr>
      </w:pPr>
      <w:r w:rsidRPr="000B7408">
        <w:rPr>
          <w:rFonts w:ascii="仿宋" w:eastAsia="仿宋" w:hAnsi="仿宋" w:hint="eastAsia"/>
          <w:bCs/>
          <w:spacing w:val="-6"/>
          <w:sz w:val="32"/>
          <w:szCs w:val="32"/>
        </w:rPr>
        <w:t>（一）被保险人和向其提出损害赔偿请求的家政服务人员或其代理人协商并经保险人确认；</w:t>
      </w:r>
    </w:p>
    <w:p w:rsidR="00EF7806" w:rsidRPr="000B7408" w:rsidRDefault="00EF7806" w:rsidP="000B7408">
      <w:pPr>
        <w:pStyle w:val="ab"/>
        <w:tabs>
          <w:tab w:val="left" w:pos="8280"/>
        </w:tabs>
        <w:spacing w:after="0" w:line="560" w:lineRule="exact"/>
        <w:ind w:leftChars="0" w:left="0" w:firstLineChars="200" w:firstLine="616"/>
        <w:rPr>
          <w:rFonts w:ascii="仿宋" w:eastAsia="仿宋" w:hAnsi="仿宋"/>
          <w:bCs/>
          <w:spacing w:val="-6"/>
          <w:sz w:val="32"/>
          <w:szCs w:val="32"/>
        </w:rPr>
      </w:pPr>
      <w:r w:rsidRPr="000B7408">
        <w:rPr>
          <w:rFonts w:ascii="仿宋" w:eastAsia="仿宋" w:hAnsi="仿宋" w:hint="eastAsia"/>
          <w:bCs/>
          <w:spacing w:val="-6"/>
          <w:sz w:val="32"/>
          <w:szCs w:val="32"/>
        </w:rPr>
        <w:t>（二）仲裁机构裁决；</w:t>
      </w:r>
    </w:p>
    <w:p w:rsidR="00EF7806" w:rsidRPr="000B7408" w:rsidRDefault="00EF7806" w:rsidP="000B7408">
      <w:pPr>
        <w:pStyle w:val="ab"/>
        <w:tabs>
          <w:tab w:val="left" w:pos="8280"/>
        </w:tabs>
        <w:spacing w:after="0" w:line="560" w:lineRule="exact"/>
        <w:ind w:leftChars="0" w:left="0" w:firstLineChars="200" w:firstLine="616"/>
        <w:rPr>
          <w:rFonts w:ascii="仿宋" w:eastAsia="仿宋" w:hAnsi="仿宋"/>
          <w:bCs/>
          <w:spacing w:val="-6"/>
          <w:sz w:val="32"/>
          <w:szCs w:val="32"/>
        </w:rPr>
      </w:pPr>
      <w:r w:rsidRPr="000B7408">
        <w:rPr>
          <w:rFonts w:ascii="仿宋" w:eastAsia="仿宋" w:hAnsi="仿宋" w:hint="eastAsia"/>
          <w:bCs/>
          <w:spacing w:val="-6"/>
          <w:sz w:val="32"/>
          <w:szCs w:val="32"/>
        </w:rPr>
        <w:t>（三）人民法院判决；</w:t>
      </w:r>
    </w:p>
    <w:p w:rsidR="00EF7806" w:rsidRPr="000B7408" w:rsidRDefault="00EF7806" w:rsidP="000B7408">
      <w:pPr>
        <w:pStyle w:val="ab"/>
        <w:tabs>
          <w:tab w:val="left" w:pos="8280"/>
        </w:tabs>
        <w:spacing w:after="0" w:line="560" w:lineRule="exact"/>
        <w:ind w:leftChars="0" w:left="0" w:firstLineChars="200" w:firstLine="616"/>
        <w:rPr>
          <w:rFonts w:ascii="仿宋" w:eastAsia="仿宋" w:hAnsi="仿宋"/>
          <w:bCs/>
          <w:spacing w:val="-6"/>
          <w:sz w:val="32"/>
          <w:szCs w:val="32"/>
        </w:rPr>
      </w:pPr>
      <w:r w:rsidRPr="000B7408">
        <w:rPr>
          <w:rFonts w:ascii="仿宋" w:eastAsia="仿宋" w:hAnsi="仿宋" w:hint="eastAsia"/>
          <w:bCs/>
          <w:spacing w:val="-6"/>
          <w:sz w:val="32"/>
          <w:szCs w:val="32"/>
        </w:rPr>
        <w:t>（四）保险人认可的其他方式。</w:t>
      </w:r>
    </w:p>
    <w:p w:rsidR="00EF7806" w:rsidRPr="000B7408" w:rsidRDefault="00EF7806" w:rsidP="000B7408">
      <w:pPr>
        <w:pStyle w:val="ab"/>
        <w:tabs>
          <w:tab w:val="left" w:pos="8280"/>
        </w:tabs>
        <w:spacing w:after="0" w:line="560" w:lineRule="exact"/>
        <w:ind w:leftChars="0" w:left="0" w:firstLineChars="200" w:firstLine="618"/>
        <w:rPr>
          <w:rFonts w:ascii="仿宋" w:eastAsia="仿宋" w:hAnsi="仿宋"/>
          <w:b/>
          <w:bCs/>
          <w:spacing w:val="-6"/>
          <w:sz w:val="32"/>
          <w:szCs w:val="32"/>
        </w:rPr>
      </w:pPr>
      <w:r w:rsidRPr="000B7408">
        <w:rPr>
          <w:rFonts w:ascii="仿宋" w:eastAsia="仿宋" w:hAnsi="仿宋" w:hint="eastAsia"/>
          <w:b/>
          <w:bCs/>
          <w:spacing w:val="-6"/>
          <w:sz w:val="32"/>
          <w:szCs w:val="32"/>
        </w:rPr>
        <w:t>第九条  被保险人给其家政服务人员造成损害，被保险人未向该家政服务人员赔偿的，保险人不得向被保险人赔偿保险金。</w:t>
      </w:r>
    </w:p>
    <w:p w:rsidR="00EF7806" w:rsidRPr="000B7408" w:rsidRDefault="00EF7806" w:rsidP="000B7408">
      <w:pPr>
        <w:pStyle w:val="ab"/>
        <w:tabs>
          <w:tab w:val="left" w:pos="8280"/>
        </w:tabs>
        <w:spacing w:after="0" w:line="560" w:lineRule="exact"/>
        <w:ind w:leftChars="0" w:left="0" w:firstLineChars="200" w:firstLine="618"/>
        <w:rPr>
          <w:rFonts w:ascii="仿宋" w:eastAsia="仿宋" w:hAnsi="仿宋"/>
          <w:bCs/>
          <w:spacing w:val="-6"/>
          <w:sz w:val="32"/>
          <w:szCs w:val="32"/>
        </w:rPr>
      </w:pPr>
      <w:r w:rsidRPr="000B7408">
        <w:rPr>
          <w:rFonts w:ascii="仿宋" w:eastAsia="仿宋" w:hAnsi="仿宋" w:hint="eastAsia"/>
          <w:b/>
          <w:bCs/>
          <w:spacing w:val="-6"/>
          <w:sz w:val="32"/>
          <w:szCs w:val="32"/>
        </w:rPr>
        <w:t xml:space="preserve">第十条  </w:t>
      </w:r>
      <w:r w:rsidRPr="000B7408">
        <w:rPr>
          <w:rFonts w:ascii="仿宋" w:eastAsia="仿宋" w:hAnsi="仿宋" w:hint="eastAsia"/>
          <w:bCs/>
          <w:spacing w:val="-6"/>
          <w:sz w:val="32"/>
          <w:szCs w:val="32"/>
        </w:rPr>
        <w:t>发生保险责任范围内的损失，保险人按下列方式计算赔偿：</w:t>
      </w:r>
    </w:p>
    <w:p w:rsidR="00EF7806" w:rsidRPr="000B7408" w:rsidRDefault="00EF7806" w:rsidP="000B7408">
      <w:pPr>
        <w:pStyle w:val="ab"/>
        <w:tabs>
          <w:tab w:val="left" w:pos="8280"/>
        </w:tabs>
        <w:spacing w:after="0" w:line="560" w:lineRule="exact"/>
        <w:ind w:leftChars="0" w:left="0" w:firstLineChars="200" w:firstLine="616"/>
        <w:rPr>
          <w:rFonts w:ascii="仿宋" w:eastAsia="仿宋" w:hAnsi="仿宋"/>
          <w:bCs/>
          <w:spacing w:val="-6"/>
          <w:sz w:val="32"/>
          <w:szCs w:val="32"/>
        </w:rPr>
      </w:pPr>
      <w:r w:rsidRPr="000B7408">
        <w:rPr>
          <w:rFonts w:ascii="仿宋" w:eastAsia="仿宋" w:hAnsi="仿宋" w:hint="eastAsia"/>
          <w:bCs/>
          <w:spacing w:val="-6"/>
          <w:sz w:val="32"/>
          <w:szCs w:val="32"/>
        </w:rPr>
        <w:t>（一）对于每次事故造成的损失，</w:t>
      </w:r>
      <w:r w:rsidRPr="000B7408">
        <w:rPr>
          <w:rFonts w:ascii="仿宋" w:eastAsia="仿宋" w:hAnsi="仿宋" w:hint="eastAsia"/>
          <w:b/>
          <w:bCs/>
          <w:spacing w:val="-6"/>
          <w:sz w:val="32"/>
          <w:szCs w:val="32"/>
        </w:rPr>
        <w:t>保险人在每次事故赔偿限额内计算赔偿。其中，就被保险人对每名家政服务人员人身伤亡承担责任的赔偿金额不超过每次事故每人人身伤亡赔偿</w:t>
      </w:r>
      <w:r w:rsidRPr="000B7408">
        <w:rPr>
          <w:rFonts w:ascii="仿宋" w:eastAsia="仿宋" w:hAnsi="仿宋" w:hint="eastAsia"/>
          <w:b/>
          <w:bCs/>
          <w:spacing w:val="-6"/>
          <w:sz w:val="32"/>
          <w:szCs w:val="32"/>
        </w:rPr>
        <w:lastRenderedPageBreak/>
        <w:t>限额；就被保险人对每名家政服务人员医疗费用承担责任的赔偿金额不超过每次事故每人医疗费用赔偿限额</w:t>
      </w:r>
      <w:r w:rsidRPr="000B7408">
        <w:rPr>
          <w:rFonts w:ascii="仿宋" w:eastAsia="仿宋" w:hAnsi="仿宋" w:hint="eastAsia"/>
          <w:bCs/>
          <w:spacing w:val="-6"/>
          <w:sz w:val="32"/>
          <w:szCs w:val="32"/>
        </w:rPr>
        <w:t>；</w:t>
      </w:r>
    </w:p>
    <w:p w:rsidR="00EF7806" w:rsidRPr="000B7408" w:rsidRDefault="00EF7806" w:rsidP="000B7408">
      <w:pPr>
        <w:pStyle w:val="ab"/>
        <w:tabs>
          <w:tab w:val="left" w:pos="8280"/>
        </w:tabs>
        <w:spacing w:after="0" w:line="560" w:lineRule="exact"/>
        <w:ind w:leftChars="0" w:left="0" w:firstLineChars="200" w:firstLine="616"/>
        <w:rPr>
          <w:rFonts w:ascii="仿宋" w:eastAsia="仿宋" w:hAnsi="仿宋"/>
          <w:bCs/>
          <w:spacing w:val="-6"/>
          <w:sz w:val="32"/>
          <w:szCs w:val="32"/>
        </w:rPr>
      </w:pPr>
      <w:r w:rsidRPr="000B7408">
        <w:rPr>
          <w:rFonts w:ascii="仿宋" w:eastAsia="仿宋" w:hAnsi="仿宋" w:hint="eastAsia"/>
          <w:bCs/>
          <w:spacing w:val="-6"/>
          <w:sz w:val="32"/>
          <w:szCs w:val="32"/>
        </w:rPr>
        <w:t>（二）在依据本条第（一）</w:t>
      </w:r>
      <w:proofErr w:type="gramStart"/>
      <w:r w:rsidRPr="000B7408">
        <w:rPr>
          <w:rFonts w:ascii="仿宋" w:eastAsia="仿宋" w:hAnsi="仿宋" w:hint="eastAsia"/>
          <w:bCs/>
          <w:spacing w:val="-6"/>
          <w:sz w:val="32"/>
          <w:szCs w:val="32"/>
        </w:rPr>
        <w:t>项计算</w:t>
      </w:r>
      <w:proofErr w:type="gramEnd"/>
      <w:r w:rsidRPr="000B7408">
        <w:rPr>
          <w:rFonts w:ascii="仿宋" w:eastAsia="仿宋" w:hAnsi="仿宋" w:hint="eastAsia"/>
          <w:bCs/>
          <w:spacing w:val="-6"/>
          <w:sz w:val="32"/>
          <w:szCs w:val="32"/>
        </w:rPr>
        <w:t>的基础上，</w:t>
      </w:r>
      <w:r w:rsidRPr="000B7408">
        <w:rPr>
          <w:rFonts w:ascii="仿宋" w:eastAsia="仿宋" w:hAnsi="仿宋" w:hint="eastAsia"/>
          <w:b/>
          <w:bCs/>
          <w:spacing w:val="-6"/>
          <w:sz w:val="32"/>
          <w:szCs w:val="32"/>
        </w:rPr>
        <w:t>保险人在扣除每次事故免赔额或按每次事故免赔率计算的金额后进行赔偿</w:t>
      </w:r>
      <w:r w:rsidRPr="000B7408">
        <w:rPr>
          <w:rFonts w:ascii="仿宋" w:eastAsia="仿宋" w:hAnsi="仿宋" w:hint="eastAsia"/>
          <w:bCs/>
          <w:spacing w:val="-6"/>
          <w:sz w:val="32"/>
          <w:szCs w:val="32"/>
        </w:rPr>
        <w:t>；</w:t>
      </w:r>
    </w:p>
    <w:p w:rsidR="00EF7806" w:rsidRPr="000B7408" w:rsidRDefault="00EF7806" w:rsidP="000B7408">
      <w:pPr>
        <w:pStyle w:val="ab"/>
        <w:tabs>
          <w:tab w:val="left" w:pos="8280"/>
        </w:tabs>
        <w:spacing w:after="0" w:line="560" w:lineRule="exact"/>
        <w:ind w:leftChars="0" w:left="0" w:firstLineChars="200" w:firstLine="616"/>
        <w:rPr>
          <w:rFonts w:ascii="仿宋" w:eastAsia="仿宋" w:hAnsi="仿宋"/>
          <w:bCs/>
          <w:spacing w:val="-6"/>
          <w:sz w:val="32"/>
          <w:szCs w:val="32"/>
        </w:rPr>
      </w:pPr>
      <w:r w:rsidRPr="000B7408">
        <w:rPr>
          <w:rFonts w:ascii="仿宋" w:eastAsia="仿宋" w:hAnsi="仿宋" w:hint="eastAsia"/>
          <w:bCs/>
          <w:spacing w:val="-6"/>
          <w:sz w:val="32"/>
          <w:szCs w:val="32"/>
        </w:rPr>
        <w:t>（三）保险期间内发生多次保险事故的，</w:t>
      </w:r>
      <w:r w:rsidRPr="000B7408">
        <w:rPr>
          <w:rFonts w:ascii="仿宋" w:eastAsia="仿宋" w:hAnsi="仿宋" w:hint="eastAsia"/>
          <w:b/>
          <w:bCs/>
          <w:spacing w:val="-6"/>
          <w:sz w:val="32"/>
          <w:szCs w:val="32"/>
        </w:rPr>
        <w:t>保险人的赔偿金额之和不超过累计赔偿限额</w:t>
      </w:r>
      <w:r w:rsidRPr="000B7408">
        <w:rPr>
          <w:rFonts w:ascii="仿宋" w:eastAsia="仿宋" w:hAnsi="仿宋" w:hint="eastAsia"/>
          <w:bCs/>
          <w:spacing w:val="-6"/>
          <w:sz w:val="32"/>
          <w:szCs w:val="32"/>
        </w:rPr>
        <w:t>。</w:t>
      </w:r>
    </w:p>
    <w:p w:rsidR="00EF7806" w:rsidRPr="000B7408" w:rsidRDefault="00EF7806" w:rsidP="000B7408">
      <w:pPr>
        <w:pStyle w:val="ab"/>
        <w:tabs>
          <w:tab w:val="left" w:pos="8280"/>
        </w:tabs>
        <w:spacing w:after="0" w:line="560" w:lineRule="exact"/>
        <w:ind w:leftChars="0" w:left="0" w:firstLineChars="200" w:firstLine="618"/>
        <w:rPr>
          <w:rFonts w:ascii="仿宋" w:eastAsia="仿宋" w:hAnsi="仿宋"/>
          <w:b/>
          <w:bCs/>
          <w:spacing w:val="-6"/>
          <w:sz w:val="32"/>
          <w:szCs w:val="32"/>
        </w:rPr>
      </w:pPr>
      <w:r w:rsidRPr="000B7408">
        <w:rPr>
          <w:rFonts w:ascii="仿宋" w:eastAsia="仿宋" w:hAnsi="仿宋" w:hint="eastAsia"/>
          <w:b/>
          <w:bCs/>
          <w:spacing w:val="-6"/>
          <w:sz w:val="32"/>
          <w:szCs w:val="32"/>
        </w:rPr>
        <w:t>第十一条</w:t>
      </w:r>
      <w:r w:rsidRPr="000B7408">
        <w:rPr>
          <w:rFonts w:ascii="仿宋" w:eastAsia="仿宋" w:hAnsi="仿宋" w:hint="eastAsia"/>
          <w:bCs/>
          <w:spacing w:val="-6"/>
          <w:sz w:val="32"/>
          <w:szCs w:val="32"/>
        </w:rPr>
        <w:t xml:space="preserve">  保险事故发生时，</w:t>
      </w:r>
      <w:r w:rsidRPr="000B7408">
        <w:rPr>
          <w:rFonts w:ascii="仿宋" w:eastAsia="仿宋" w:hAnsi="仿宋" w:hint="eastAsia"/>
          <w:b/>
          <w:bCs/>
          <w:spacing w:val="-6"/>
          <w:sz w:val="32"/>
          <w:szCs w:val="32"/>
        </w:rPr>
        <w:t>如果被保险人的损失能够从其他相同保障的保险项下也获得赔偿，则保险人按照本保险合同的累计赔偿限额与所有有关保险合同的累计赔偿限额总和的比例承担赔偿责任。其他保险人应承担的赔偿金额，保险人不负责垫付。</w:t>
      </w:r>
    </w:p>
    <w:p w:rsidR="00EF7806" w:rsidRPr="000B7408" w:rsidRDefault="00EF7806" w:rsidP="000B7408">
      <w:pPr>
        <w:spacing w:line="560" w:lineRule="exact"/>
        <w:ind w:firstLineChars="200" w:firstLine="616"/>
        <w:rPr>
          <w:rFonts w:ascii="仿宋" w:eastAsia="仿宋" w:hAnsi="仿宋"/>
          <w:b/>
          <w:sz w:val="32"/>
          <w:szCs w:val="32"/>
        </w:rPr>
      </w:pPr>
      <w:bookmarkStart w:id="3" w:name="OLE_LINK10"/>
      <w:bookmarkStart w:id="4" w:name="OLE_LINK9"/>
      <w:r w:rsidRPr="000B7408">
        <w:rPr>
          <w:rFonts w:ascii="仿宋" w:eastAsia="仿宋" w:hAnsi="仿宋" w:hint="eastAsia"/>
          <w:bCs/>
          <w:spacing w:val="-6"/>
          <w:sz w:val="32"/>
          <w:szCs w:val="32"/>
        </w:rPr>
        <w:t>被保险人在请求赔偿时应当如实向保险人说明与本保险合同保险责任有关的其他保险合同的情况。</w:t>
      </w:r>
      <w:bookmarkEnd w:id="3"/>
      <w:bookmarkEnd w:id="4"/>
      <w:r w:rsidRPr="000B7408">
        <w:rPr>
          <w:rFonts w:ascii="仿宋" w:eastAsia="仿宋" w:hAnsi="仿宋" w:hint="eastAsia"/>
          <w:b/>
          <w:bCs/>
          <w:spacing w:val="-6"/>
          <w:sz w:val="32"/>
          <w:szCs w:val="32"/>
        </w:rPr>
        <w:t>被保险人未如实告知导致保险人多支付保险金的，保险人有权向被保险人追回多支付的部分。</w:t>
      </w:r>
    </w:p>
    <w:p w:rsidR="00EF7806" w:rsidRPr="000B7408" w:rsidRDefault="00EF7806" w:rsidP="000B7408">
      <w:pPr>
        <w:spacing w:line="560" w:lineRule="exact"/>
        <w:ind w:firstLineChars="200" w:firstLine="618"/>
        <w:rPr>
          <w:rFonts w:ascii="仿宋" w:eastAsia="仿宋" w:hAnsi="仿宋"/>
          <w:bCs/>
          <w:spacing w:val="-6"/>
          <w:sz w:val="32"/>
          <w:szCs w:val="32"/>
        </w:rPr>
      </w:pPr>
      <w:r w:rsidRPr="000B7408">
        <w:rPr>
          <w:rFonts w:ascii="仿宋" w:eastAsia="仿宋" w:hAnsi="仿宋" w:hint="eastAsia"/>
          <w:b/>
          <w:bCs/>
          <w:spacing w:val="-6"/>
          <w:sz w:val="32"/>
          <w:szCs w:val="32"/>
        </w:rPr>
        <w:t xml:space="preserve">第十二条  </w:t>
      </w:r>
      <w:r w:rsidRPr="000B7408">
        <w:rPr>
          <w:rFonts w:ascii="仿宋" w:eastAsia="仿宋" w:hAnsi="仿宋" w:hint="eastAsia"/>
          <w:bCs/>
          <w:spacing w:val="-6"/>
          <w:sz w:val="32"/>
          <w:szCs w:val="32"/>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EF7806" w:rsidRPr="000B7408" w:rsidRDefault="00EF7806" w:rsidP="000B7408">
      <w:pPr>
        <w:spacing w:line="560" w:lineRule="exact"/>
        <w:ind w:firstLineChars="200" w:firstLine="618"/>
        <w:rPr>
          <w:rFonts w:ascii="仿宋" w:eastAsia="仿宋" w:hAnsi="仿宋"/>
          <w:bCs/>
          <w:spacing w:val="-6"/>
          <w:sz w:val="32"/>
          <w:szCs w:val="32"/>
        </w:rPr>
      </w:pPr>
      <w:r w:rsidRPr="000B7408">
        <w:rPr>
          <w:rFonts w:ascii="仿宋" w:eastAsia="仿宋" w:hAnsi="仿宋" w:hint="eastAsia"/>
          <w:b/>
          <w:spacing w:val="-6"/>
          <w:sz w:val="32"/>
          <w:szCs w:val="32"/>
        </w:rPr>
        <w:t>被保险人已经从有关责任方取得赔偿的，保险人赔偿保险金时，可以相应扣减被保险人已从有关责任方取得的赔偿金额。</w:t>
      </w:r>
    </w:p>
    <w:p w:rsidR="00EF7806" w:rsidRPr="000B7408" w:rsidRDefault="00EF7806" w:rsidP="000B7408">
      <w:pPr>
        <w:spacing w:line="560" w:lineRule="exact"/>
        <w:ind w:firstLineChars="200" w:firstLine="618"/>
        <w:rPr>
          <w:rFonts w:ascii="仿宋" w:eastAsia="仿宋" w:hAnsi="仿宋"/>
          <w:b/>
          <w:bCs/>
          <w:spacing w:val="-6"/>
          <w:sz w:val="32"/>
          <w:szCs w:val="32"/>
        </w:rPr>
      </w:pPr>
      <w:r w:rsidRPr="000B7408">
        <w:rPr>
          <w:rFonts w:ascii="仿宋" w:eastAsia="仿宋" w:hAnsi="仿宋" w:hint="eastAsia"/>
          <w:b/>
          <w:bCs/>
          <w:spacing w:val="-6"/>
          <w:sz w:val="32"/>
          <w:szCs w:val="32"/>
        </w:rPr>
        <w:t>保险事故发生后，在保险人未赔偿保险金之前，被保险人放弃对有关责任方请求赔偿权利的，保险人不承担赔偿责任；</w:t>
      </w:r>
      <w:r w:rsidRPr="000B7408">
        <w:rPr>
          <w:rFonts w:ascii="仿宋" w:eastAsia="仿宋" w:hAnsi="仿宋" w:hint="eastAsia"/>
          <w:b/>
          <w:bCs/>
          <w:spacing w:val="-6"/>
          <w:sz w:val="32"/>
          <w:szCs w:val="32"/>
        </w:rPr>
        <w:lastRenderedPageBreak/>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sectPr w:rsidR="00EF7806" w:rsidRPr="000B7408">
      <w:footerReference w:type="default" r:id="rId7"/>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9AB" w:rsidRDefault="00F929AB">
      <w:r>
        <w:separator/>
      </w:r>
    </w:p>
  </w:endnote>
  <w:endnote w:type="continuationSeparator" w:id="0">
    <w:p w:rsidR="00F929AB" w:rsidRDefault="00F9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Tahoma">
    <w:charset w:val="00"/>
    <w:family w:val="swiss"/>
    <w:pitch w:val="variable"/>
    <w:sig w:usb0="E1002EFF" w:usb1="C000605B" w:usb2="00000029" w:usb3="00000000" w:csb0="000101FF"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06" w:rsidRDefault="00EF7806">
    <w:pPr>
      <w:pStyle w:val="a9"/>
      <w:jc w:val="center"/>
    </w:pPr>
    <w:r>
      <w:fldChar w:fldCharType="begin"/>
    </w:r>
    <w:r>
      <w:instrText xml:space="preserve"> PAGE   \* MERGEFORMAT </w:instrText>
    </w:r>
    <w:r>
      <w:fldChar w:fldCharType="separate"/>
    </w:r>
    <w:r w:rsidR="00706579" w:rsidRPr="00706579">
      <w:rPr>
        <w:noProof/>
        <w:lang w:val="zh-CN"/>
      </w:rPr>
      <w:t>5</w:t>
    </w:r>
    <w:r>
      <w:fldChar w:fldCharType="end"/>
    </w:r>
  </w:p>
  <w:p w:rsidR="00EF7806" w:rsidRDefault="00EF780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9AB" w:rsidRDefault="00F929AB">
      <w:r>
        <w:separator/>
      </w:r>
    </w:p>
  </w:footnote>
  <w:footnote w:type="continuationSeparator" w:id="0">
    <w:p w:rsidR="00F929AB" w:rsidRDefault="00F92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9D"/>
    <w:rsid w:val="00003BF0"/>
    <w:rsid w:val="000316E0"/>
    <w:rsid w:val="00043BBE"/>
    <w:rsid w:val="0004492B"/>
    <w:rsid w:val="000534EE"/>
    <w:rsid w:val="000849BE"/>
    <w:rsid w:val="000B6F93"/>
    <w:rsid w:val="000B7408"/>
    <w:rsid w:val="000D0849"/>
    <w:rsid w:val="000F3A43"/>
    <w:rsid w:val="0013252E"/>
    <w:rsid w:val="001349F1"/>
    <w:rsid w:val="00135F5D"/>
    <w:rsid w:val="001375F8"/>
    <w:rsid w:val="00144918"/>
    <w:rsid w:val="0017739D"/>
    <w:rsid w:val="0018057A"/>
    <w:rsid w:val="00183927"/>
    <w:rsid w:val="001B5D8F"/>
    <w:rsid w:val="001D65C9"/>
    <w:rsid w:val="0022139E"/>
    <w:rsid w:val="002271FE"/>
    <w:rsid w:val="00247046"/>
    <w:rsid w:val="002745FC"/>
    <w:rsid w:val="00284652"/>
    <w:rsid w:val="002A0F5C"/>
    <w:rsid w:val="002B6DA0"/>
    <w:rsid w:val="002C0932"/>
    <w:rsid w:val="002D5656"/>
    <w:rsid w:val="002E0EE4"/>
    <w:rsid w:val="002E72ED"/>
    <w:rsid w:val="002F202F"/>
    <w:rsid w:val="002F5F5D"/>
    <w:rsid w:val="00334042"/>
    <w:rsid w:val="003401D5"/>
    <w:rsid w:val="00391B6B"/>
    <w:rsid w:val="00394D84"/>
    <w:rsid w:val="00404F38"/>
    <w:rsid w:val="00412F13"/>
    <w:rsid w:val="004169A4"/>
    <w:rsid w:val="0045001B"/>
    <w:rsid w:val="004505A7"/>
    <w:rsid w:val="004A7449"/>
    <w:rsid w:val="00517387"/>
    <w:rsid w:val="00547BE6"/>
    <w:rsid w:val="005668B1"/>
    <w:rsid w:val="005A2396"/>
    <w:rsid w:val="005D38BC"/>
    <w:rsid w:val="00646A93"/>
    <w:rsid w:val="00647374"/>
    <w:rsid w:val="006615B5"/>
    <w:rsid w:val="00681845"/>
    <w:rsid w:val="006855CC"/>
    <w:rsid w:val="00696D72"/>
    <w:rsid w:val="006A7B4D"/>
    <w:rsid w:val="006E0E43"/>
    <w:rsid w:val="006E7545"/>
    <w:rsid w:val="00706579"/>
    <w:rsid w:val="00714199"/>
    <w:rsid w:val="0074102E"/>
    <w:rsid w:val="007827D2"/>
    <w:rsid w:val="00793F51"/>
    <w:rsid w:val="007B3AEC"/>
    <w:rsid w:val="007C01C8"/>
    <w:rsid w:val="007C0EB6"/>
    <w:rsid w:val="007C332B"/>
    <w:rsid w:val="007C3AC8"/>
    <w:rsid w:val="008044A5"/>
    <w:rsid w:val="0081590F"/>
    <w:rsid w:val="00857220"/>
    <w:rsid w:val="00874DE1"/>
    <w:rsid w:val="0087707D"/>
    <w:rsid w:val="00884722"/>
    <w:rsid w:val="008873CA"/>
    <w:rsid w:val="008B0474"/>
    <w:rsid w:val="008E4F90"/>
    <w:rsid w:val="00922F98"/>
    <w:rsid w:val="00955602"/>
    <w:rsid w:val="009600C4"/>
    <w:rsid w:val="00965D81"/>
    <w:rsid w:val="009A26F3"/>
    <w:rsid w:val="009A674B"/>
    <w:rsid w:val="009B0865"/>
    <w:rsid w:val="009C0BC8"/>
    <w:rsid w:val="009D2F1D"/>
    <w:rsid w:val="00A0281A"/>
    <w:rsid w:val="00A03A90"/>
    <w:rsid w:val="00A33977"/>
    <w:rsid w:val="00A35CD6"/>
    <w:rsid w:val="00A90157"/>
    <w:rsid w:val="00AA0839"/>
    <w:rsid w:val="00AA47DC"/>
    <w:rsid w:val="00AF76D2"/>
    <w:rsid w:val="00B03BBD"/>
    <w:rsid w:val="00B275E3"/>
    <w:rsid w:val="00B861E7"/>
    <w:rsid w:val="00BA20CE"/>
    <w:rsid w:val="00BC2522"/>
    <w:rsid w:val="00C008BA"/>
    <w:rsid w:val="00C330CE"/>
    <w:rsid w:val="00C41087"/>
    <w:rsid w:val="00C416D7"/>
    <w:rsid w:val="00C7233A"/>
    <w:rsid w:val="00C7597D"/>
    <w:rsid w:val="00C92205"/>
    <w:rsid w:val="00C922D7"/>
    <w:rsid w:val="00CB4209"/>
    <w:rsid w:val="00CD0DFF"/>
    <w:rsid w:val="00CD3EFC"/>
    <w:rsid w:val="00CE1A13"/>
    <w:rsid w:val="00CE318E"/>
    <w:rsid w:val="00D005EB"/>
    <w:rsid w:val="00D0629E"/>
    <w:rsid w:val="00D154C0"/>
    <w:rsid w:val="00D20B92"/>
    <w:rsid w:val="00D64C9C"/>
    <w:rsid w:val="00D9759F"/>
    <w:rsid w:val="00DA341E"/>
    <w:rsid w:val="00DA3E42"/>
    <w:rsid w:val="00DA5F2C"/>
    <w:rsid w:val="00DA7BAC"/>
    <w:rsid w:val="00DF06F3"/>
    <w:rsid w:val="00DF2734"/>
    <w:rsid w:val="00E13EFD"/>
    <w:rsid w:val="00E37420"/>
    <w:rsid w:val="00E75068"/>
    <w:rsid w:val="00E97903"/>
    <w:rsid w:val="00EB6B7E"/>
    <w:rsid w:val="00EE69EF"/>
    <w:rsid w:val="00EF0F5E"/>
    <w:rsid w:val="00EF7806"/>
    <w:rsid w:val="00F07C64"/>
    <w:rsid w:val="00F126CB"/>
    <w:rsid w:val="00F342A0"/>
    <w:rsid w:val="00F85689"/>
    <w:rsid w:val="00F929AB"/>
    <w:rsid w:val="00FB0D8E"/>
    <w:rsid w:val="00FD56C5"/>
    <w:rsid w:val="010C4A4B"/>
    <w:rsid w:val="02FE44C6"/>
    <w:rsid w:val="080F1D08"/>
    <w:rsid w:val="089468D7"/>
    <w:rsid w:val="0A063CB4"/>
    <w:rsid w:val="0B85184B"/>
    <w:rsid w:val="0CD768D8"/>
    <w:rsid w:val="0CE73923"/>
    <w:rsid w:val="0E526FBF"/>
    <w:rsid w:val="0FEA3FBC"/>
    <w:rsid w:val="141D201D"/>
    <w:rsid w:val="14466111"/>
    <w:rsid w:val="1659095C"/>
    <w:rsid w:val="16C35C33"/>
    <w:rsid w:val="16FD0A3E"/>
    <w:rsid w:val="1A36482E"/>
    <w:rsid w:val="1B037554"/>
    <w:rsid w:val="1B231D5C"/>
    <w:rsid w:val="1C352FA4"/>
    <w:rsid w:val="23D600D7"/>
    <w:rsid w:val="2F1F2C4A"/>
    <w:rsid w:val="33DC0FA1"/>
    <w:rsid w:val="369A4FC7"/>
    <w:rsid w:val="3850476F"/>
    <w:rsid w:val="3C7A4BD7"/>
    <w:rsid w:val="3DF82F3D"/>
    <w:rsid w:val="441D0EE2"/>
    <w:rsid w:val="46B6139F"/>
    <w:rsid w:val="4E7825A2"/>
    <w:rsid w:val="537E768B"/>
    <w:rsid w:val="54651FA4"/>
    <w:rsid w:val="58687BBE"/>
    <w:rsid w:val="58DD17DF"/>
    <w:rsid w:val="5DCC5C8A"/>
    <w:rsid w:val="66807B60"/>
    <w:rsid w:val="6F4C255A"/>
    <w:rsid w:val="715425BD"/>
    <w:rsid w:val="73284B69"/>
    <w:rsid w:val="73C8286A"/>
    <w:rsid w:val="75787722"/>
    <w:rsid w:val="76CB4AB8"/>
    <w:rsid w:val="7F8B1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7F354B5-D179-4057-AE26-CCF296CD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21"/>
      <w:szCs w:val="21"/>
    </w:rPr>
  </w:style>
  <w:style w:type="character" w:customStyle="1" w:styleId="a4">
    <w:name w:val="页眉 字符"/>
    <w:basedOn w:val="a0"/>
    <w:link w:val="a5"/>
    <w:rPr>
      <w:kern w:val="2"/>
      <w:sz w:val="18"/>
      <w:szCs w:val="18"/>
    </w:rPr>
  </w:style>
  <w:style w:type="character" w:customStyle="1" w:styleId="apple-style-span">
    <w:name w:val="apple-style-span"/>
    <w:basedOn w:val="a0"/>
  </w:style>
  <w:style w:type="character" w:customStyle="1" w:styleId="a6">
    <w:name w:val="纯文本 字符"/>
    <w:basedOn w:val="a0"/>
    <w:link w:val="a7"/>
    <w:locked/>
    <w:rPr>
      <w:rFonts w:ascii="宋体" w:eastAsia="宋体" w:hAnsi="Courier New" w:cs="Courier New"/>
      <w:kern w:val="2"/>
      <w:sz w:val="21"/>
      <w:szCs w:val="21"/>
      <w:lang w:val="en-US" w:eastAsia="zh-CN" w:bidi="ar-SA"/>
    </w:rPr>
  </w:style>
  <w:style w:type="character" w:customStyle="1" w:styleId="a8">
    <w:name w:val="页脚 字符"/>
    <w:basedOn w:val="a0"/>
    <w:link w:val="a9"/>
    <w:uiPriority w:val="99"/>
    <w:rPr>
      <w:kern w:val="2"/>
      <w:sz w:val="18"/>
      <w:szCs w:val="18"/>
    </w:rPr>
  </w:style>
  <w:style w:type="character" w:customStyle="1" w:styleId="aa">
    <w:name w:val="正文文本缩进 字符"/>
    <w:basedOn w:val="a0"/>
    <w:link w:val="ab"/>
    <w:rPr>
      <w:kern w:val="2"/>
      <w:sz w:val="21"/>
      <w:szCs w:val="24"/>
    </w:rPr>
  </w:style>
  <w:style w:type="character" w:customStyle="1" w:styleId="ac">
    <w:name w:val="批注框文本 字符"/>
    <w:basedOn w:val="a0"/>
    <w:link w:val="ad"/>
    <w:rPr>
      <w:kern w:val="2"/>
      <w:sz w:val="18"/>
      <w:szCs w:val="18"/>
    </w:rPr>
  </w:style>
  <w:style w:type="character" w:customStyle="1" w:styleId="ae">
    <w:name w:val="批注文字 字符"/>
    <w:basedOn w:val="a0"/>
    <w:link w:val="af"/>
    <w:rPr>
      <w:kern w:val="2"/>
      <w:sz w:val="21"/>
      <w:szCs w:val="24"/>
    </w:rPr>
  </w:style>
  <w:style w:type="character" w:customStyle="1" w:styleId="af0">
    <w:name w:val="批注主题 字符"/>
    <w:basedOn w:val="ae"/>
    <w:link w:val="af1"/>
    <w:rPr>
      <w:b/>
      <w:bCs/>
      <w:kern w:val="2"/>
      <w:sz w:val="21"/>
      <w:szCs w:val="24"/>
    </w:rPr>
  </w:style>
  <w:style w:type="paragraph" w:styleId="a9">
    <w:name w:val="footer"/>
    <w:basedOn w:val="a"/>
    <w:link w:val="a8"/>
    <w:uiPriority w:val="99"/>
    <w:pPr>
      <w:tabs>
        <w:tab w:val="center" w:pos="4153"/>
        <w:tab w:val="right" w:pos="8306"/>
      </w:tabs>
      <w:snapToGrid w:val="0"/>
      <w:jc w:val="left"/>
    </w:pPr>
    <w:rPr>
      <w:sz w:val="18"/>
      <w:szCs w:val="18"/>
    </w:rPr>
  </w:style>
  <w:style w:type="paragraph" w:styleId="a7">
    <w:name w:val="Plain Text"/>
    <w:basedOn w:val="a"/>
    <w:link w:val="a6"/>
    <w:rPr>
      <w:rFonts w:ascii="宋体" w:hAnsi="Courier New" w:cs="Courier New"/>
      <w:szCs w:val="21"/>
    </w:rPr>
  </w:style>
  <w:style w:type="paragraph" w:styleId="ad">
    <w:name w:val="Balloon Text"/>
    <w:basedOn w:val="a"/>
    <w:link w:val="ac"/>
    <w:rPr>
      <w:sz w:val="18"/>
      <w:szCs w:val="18"/>
    </w:rPr>
  </w:style>
  <w:style w:type="paragraph" w:styleId="ab">
    <w:name w:val="Body Text Indent"/>
    <w:basedOn w:val="a"/>
    <w:link w:val="aa"/>
    <w:pPr>
      <w:spacing w:after="120"/>
      <w:ind w:leftChars="200" w:left="420"/>
    </w:pPr>
  </w:style>
  <w:style w:type="paragraph" w:styleId="2">
    <w:name w:val="Body Text Indent 2"/>
    <w:basedOn w:val="a"/>
    <w:pPr>
      <w:spacing w:after="120" w:line="480" w:lineRule="auto"/>
      <w:ind w:leftChars="200" w:left="420"/>
    </w:pPr>
  </w:style>
  <w:style w:type="paragraph" w:styleId="af">
    <w:name w:val="annotation text"/>
    <w:basedOn w:val="a"/>
    <w:link w:val="ae"/>
    <w:pPr>
      <w:jc w:val="left"/>
    </w:pPr>
  </w:style>
  <w:style w:type="paragraph" w:styleId="af2">
    <w:name w:val="Document Map"/>
    <w:basedOn w:val="a"/>
    <w:semiHidden/>
    <w:pPr>
      <w:shd w:val="clear" w:color="auto" w:fill="000080"/>
    </w:pPr>
  </w:style>
  <w:style w:type="paragraph" w:styleId="af1">
    <w:name w:val="annotation subject"/>
    <w:basedOn w:val="af"/>
    <w:next w:val="af"/>
    <w:link w:val="af0"/>
    <w:rPr>
      <w:b/>
      <w:bCs/>
    </w:rPr>
  </w:style>
  <w:style w:type="paragraph" w:styleId="a5">
    <w:name w:val="header"/>
    <w:basedOn w:val="a"/>
    <w:link w:val="a4"/>
    <w:pPr>
      <w:pBdr>
        <w:bottom w:val="single" w:sz="6" w:space="1" w:color="auto"/>
      </w:pBdr>
      <w:tabs>
        <w:tab w:val="center" w:pos="4153"/>
        <w:tab w:val="right" w:pos="8306"/>
      </w:tabs>
      <w:snapToGrid w:val="0"/>
      <w:jc w:val="center"/>
    </w:pPr>
    <w:rPr>
      <w:sz w:val="18"/>
      <w:szCs w:val="18"/>
    </w:rPr>
  </w:style>
  <w:style w:type="paragraph" w:customStyle="1" w:styleId="sun">
    <w:name w:val="sun"/>
    <w:basedOn w:val="a"/>
    <w:pPr>
      <w:spacing w:line="560" w:lineRule="atLeast"/>
      <w:ind w:firstLineChars="200" w:firstLine="200"/>
    </w:pPr>
    <w:rPr>
      <w:rFonts w:ascii="仿宋_GB2312" w:eastAsia="仿宋_GB2312" w:hAnsi="宋体" w:hint="eastAsia"/>
      <w:sz w:val="32"/>
    </w:rPr>
  </w:style>
  <w:style w:type="paragraph" w:customStyle="1" w:styleId="10">
    <w:name w:val="条款1"/>
    <w:basedOn w:val="a"/>
    <w:pPr>
      <w:adjustRightInd w:val="0"/>
      <w:spacing w:line="360" w:lineRule="auto"/>
      <w:ind w:right="35" w:firstLineChars="200" w:firstLine="643"/>
    </w:pPr>
    <w:rPr>
      <w:rFonts w:ascii="仿宋_GB2312" w:eastAsia="仿宋_GB2312" w:hint="eastAsia"/>
      <w:bCs/>
      <w:kern w:val="0"/>
      <w:sz w:val="32"/>
      <w:szCs w:val="20"/>
    </w:rPr>
  </w:style>
  <w:style w:type="paragraph" w:customStyle="1" w:styleId="Char">
    <w:name w:val="Char"/>
    <w:basedOn w:val="af2"/>
    <w:pPr>
      <w:adjustRightInd w:val="0"/>
      <w:snapToGrid w:val="0"/>
      <w:spacing w:line="360" w:lineRule="auto"/>
    </w:pPr>
    <w:rPr>
      <w:rFonts w:ascii="Tahoma" w:hAnsi="Tahoma"/>
      <w:sz w:val="24"/>
    </w:rPr>
  </w:style>
  <w:style w:type="paragraph" w:customStyle="1" w:styleId="Char0">
    <w:name w:val="Char"/>
    <w:basedOn w:val="af2"/>
    <w:pPr>
      <w:adjustRightInd w:val="0"/>
      <w:snapToGrid w:val="0"/>
      <w:spacing w:line="36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374</Words>
  <Characters>2134</Characters>
  <Application>Microsoft Office Word</Application>
  <DocSecurity>0</DocSecurity>
  <Lines>17</Lines>
  <Paragraphs>5</Paragraphs>
  <ScaleCrop>false</ScaleCrop>
  <Company>CLIC P&amp;C</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家庭雇佣责任保险条款</dc:title>
  <dc:subject/>
  <dc:creator>崔爱茹</dc:creator>
  <cp:keywords/>
  <cp:lastModifiedBy>H</cp:lastModifiedBy>
  <cp:revision>4</cp:revision>
  <dcterms:created xsi:type="dcterms:W3CDTF">2019-08-14T08:26:00Z</dcterms:created>
  <dcterms:modified xsi:type="dcterms:W3CDTF">2019-08-16T06:23:00Z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